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C" w:rsidRPr="00C225D1" w:rsidRDefault="00C225D1" w:rsidP="00C225D1">
      <w:pPr>
        <w:pStyle w:val="a3"/>
        <w:ind w:left="360"/>
        <w:jc w:val="center"/>
        <w:rPr>
          <w:u w:val="single"/>
        </w:rPr>
      </w:pPr>
      <w:r w:rsidRPr="00C225D1">
        <w:rPr>
          <w:u w:val="single"/>
        </w:rPr>
        <w:t xml:space="preserve">Maestro: Modbus </w:t>
      </w:r>
      <w:r w:rsidR="00E75A25">
        <w:rPr>
          <w:u w:val="single"/>
        </w:rPr>
        <w:t xml:space="preserve">(over RS485 and IP) </w:t>
      </w:r>
      <w:r w:rsidRPr="00C225D1">
        <w:rPr>
          <w:u w:val="single"/>
        </w:rPr>
        <w:t xml:space="preserve">support and KNX to Modbus </w:t>
      </w:r>
      <w:r w:rsidR="00E75A25" w:rsidRPr="00C225D1">
        <w:rPr>
          <w:u w:val="single"/>
        </w:rPr>
        <w:t>gateway</w:t>
      </w:r>
    </w:p>
    <w:p w:rsidR="00180A8F" w:rsidRDefault="00B4400C" w:rsidP="00E75A25">
      <w:pPr>
        <w:pStyle w:val="wordsection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Modbus 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protocol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54F9">
        <w:rPr>
          <w:rFonts w:asciiTheme="minorHAnsi" w:eastAsiaTheme="minorHAnsi" w:hAnsiTheme="minorHAnsi" w:cstheme="minorBidi"/>
          <w:sz w:val="22"/>
          <w:szCs w:val="22"/>
          <w:lang w:eastAsia="en-US"/>
        </w:rPr>
        <w:t>embedded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into Maestro </w:t>
      </w:r>
      <w:r w:rsidR="00403EBC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erver</w:t>
      </w:r>
      <w:r w:rsidR="00403EBC">
        <w:rPr>
          <w:rFonts w:asciiTheme="minorHAnsi" w:eastAsiaTheme="minorHAnsi" w:hAnsiTheme="minorHAnsi" w:cstheme="minorBidi"/>
          <w:sz w:val="22"/>
          <w:szCs w:val="22"/>
          <w:lang w:eastAsia="en-US"/>
        </w:rPr>
        <w:t>'s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firmware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enabling</w:t>
      </w:r>
      <w:r w:rsidR="00180A8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80A8F" w:rsidRDefault="00180A8F" w:rsidP="00180A8F">
      <w:pPr>
        <w:pStyle w:val="wordsection1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eamless control over </w:t>
      </w:r>
      <w:proofErr w:type="spellStart"/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>ModBus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client devices.</w:t>
      </w:r>
    </w:p>
    <w:p w:rsidR="00180A8F" w:rsidRDefault="00180A8F" w:rsidP="00180A8F">
      <w:pPr>
        <w:pStyle w:val="wordsection1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cting as gateway between </w:t>
      </w:r>
      <w:proofErr w:type="spellStart"/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>ModBus</w:t>
      </w:r>
      <w:proofErr w:type="spellEnd"/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KNX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80A8F" w:rsidRDefault="00180A8F" w:rsidP="00180A8F">
      <w:pPr>
        <w:pStyle w:val="wordsection1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cting as gateway between </w:t>
      </w:r>
      <w:proofErr w:type="spellStart"/>
      <w:r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>ModBus</w:t>
      </w:r>
      <w:proofErr w:type="spellEnd"/>
      <w:r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</w:t>
      </w:r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any other system connected to Maestro.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4400C" w:rsidRPr="00C3763D" w:rsidRDefault="00180A8F" w:rsidP="00180A8F">
      <w:pPr>
        <w:pStyle w:val="wordsection1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 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Maestro as </w:t>
      </w:r>
      <w:proofErr w:type="spellStart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>ModBus</w:t>
      </w:r>
      <w:proofErr w:type="spellEnd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>over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-IP to </w:t>
      </w:r>
      <w:proofErr w:type="spellStart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>ModBus</w:t>
      </w:r>
      <w:proofErr w:type="spellEnd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>over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-RS485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gateway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thus, an external </w:t>
      </w:r>
      <w:proofErr w:type="spellStart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>ModBus</w:t>
      </w:r>
      <w:proofErr w:type="spellEnd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-Master over IP can control </w:t>
      </w:r>
      <w:r w:rsidR="00E50317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lave</w:t>
      </w:r>
      <w:r w:rsidR="00E50317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>ModBus</w:t>
      </w:r>
      <w:proofErr w:type="spellEnd"/>
      <w:r w:rsidR="007C43F7" w:rsidRPr="007C43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devices connected to Maestro over RS485</w:t>
      </w:r>
      <w:r w:rsidR="00E75A2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B4400C" w:rsidRPr="00C3763D">
        <w:rPr>
          <w:rFonts w:asciiTheme="minorHAnsi" w:eastAsiaTheme="minorHAnsi" w:hAnsiTheme="minorHAnsi" w:cstheme="minorBidi"/>
          <w:sz w:val="22"/>
          <w:szCs w:val="22"/>
          <w:lang w:eastAsia="en-US"/>
        </w:rPr>
        <w:t>Here are the steps for Controlling Modbus devices:</w:t>
      </w:r>
    </w:p>
    <w:p w:rsidR="00B4400C" w:rsidRDefault="00E50317" w:rsidP="00B4400C">
      <w:pPr>
        <w:pStyle w:val="a3"/>
        <w:numPr>
          <w:ilvl w:val="1"/>
          <w:numId w:val="1"/>
        </w:numPr>
      </w:pPr>
      <w:r>
        <w:t>For</w:t>
      </w:r>
      <w:r w:rsidR="00E75A25">
        <w:t xml:space="preserve"> </w:t>
      </w:r>
      <w:r>
        <w:t>controlling a</w:t>
      </w:r>
      <w:r w:rsidR="00E75A25">
        <w:t xml:space="preserve"> </w:t>
      </w:r>
      <w:proofErr w:type="spellStart"/>
      <w:r w:rsidR="007C43F7">
        <w:t>ModBus</w:t>
      </w:r>
      <w:proofErr w:type="spellEnd"/>
      <w:r w:rsidR="007C43F7">
        <w:t xml:space="preserve"> </w:t>
      </w:r>
      <w:r w:rsidR="00E75A25">
        <w:t>device – first</w:t>
      </w:r>
      <w:r>
        <w:t>,</w:t>
      </w:r>
      <w:r w:rsidR="00E75A25">
        <w:t xml:space="preserve"> an </w:t>
      </w:r>
      <w:r w:rsidR="00B4400C">
        <w:t xml:space="preserve">XML descriptor file </w:t>
      </w:r>
      <w:r>
        <w:t>must</w:t>
      </w:r>
      <w:r w:rsidR="00B4400C">
        <w:t xml:space="preserve"> be created</w:t>
      </w:r>
      <w:r>
        <w:t>.</w:t>
      </w:r>
      <w:r w:rsidR="00B4400C">
        <w:t xml:space="preserve"> The </w:t>
      </w:r>
      <w:r w:rsidR="00E75A25">
        <w:t xml:space="preserve">XML </w:t>
      </w:r>
      <w:r w:rsidR="00B4400C">
        <w:t xml:space="preserve">file holds information </w:t>
      </w:r>
      <w:r w:rsidR="00E75A25">
        <w:t xml:space="preserve">that </w:t>
      </w:r>
      <w:r>
        <w:t xml:space="preserve">Maestro Designer </w:t>
      </w:r>
      <w:r w:rsidR="00B4400C">
        <w:t>need</w:t>
      </w:r>
      <w:r>
        <w:t>s</w:t>
      </w:r>
      <w:r w:rsidR="00B4400C">
        <w:t xml:space="preserve"> </w:t>
      </w:r>
      <w:r>
        <w:t>in order to</w:t>
      </w:r>
      <w:r w:rsidR="00B4400C">
        <w:t xml:space="preserve"> </w:t>
      </w:r>
      <w:r>
        <w:t>create interface for communication with the device</w:t>
      </w:r>
      <w:r w:rsidR="00E75A25">
        <w:t xml:space="preserve">. The XML </w:t>
      </w:r>
      <w:r>
        <w:t>file</w:t>
      </w:r>
      <w:r w:rsidR="00B4400C">
        <w:t xml:space="preserve"> </w:t>
      </w:r>
      <w:r w:rsidR="00E75A25">
        <w:t>includes</w:t>
      </w:r>
      <w:r w:rsidR="00B4400C">
        <w:t xml:space="preserve"> the addresses of the registers and coils used </w:t>
      </w:r>
      <w:r w:rsidR="00E75A25">
        <w:t>by</w:t>
      </w:r>
      <w:r w:rsidR="00B4400C">
        <w:t xml:space="preserve"> the </w:t>
      </w:r>
      <w:proofErr w:type="spellStart"/>
      <w:r w:rsidR="007C43F7">
        <w:t>ModBus</w:t>
      </w:r>
      <w:proofErr w:type="spellEnd"/>
      <w:r w:rsidR="007C43F7">
        <w:t xml:space="preserve"> </w:t>
      </w:r>
      <w:r w:rsidR="00B4400C">
        <w:t>product but can have, in addition, formulas, conver</w:t>
      </w:r>
      <w:r w:rsidR="00E75A25">
        <w:t>s</w:t>
      </w:r>
      <w:r w:rsidR="00B4400C">
        <w:t>ions, parameters, filters for out-of-range values</w:t>
      </w:r>
      <w:r w:rsidR="00E75A25">
        <w:t>, script language code</w:t>
      </w:r>
      <w:r w:rsidR="00B4400C">
        <w:t xml:space="preserve"> and more. The XML file makes the use of the device on Maestro Designer extremely simple. For more details, about the XML file please contact us at  </w:t>
      </w:r>
      <w:hyperlink r:id="rId6" w:history="1">
        <w:r w:rsidR="00B4400C" w:rsidRPr="00E75BFC">
          <w:rPr>
            <w:rStyle w:val="Hyperlink"/>
          </w:rPr>
          <w:t>info@cdinnovation.com</w:t>
        </w:r>
      </w:hyperlink>
    </w:p>
    <w:p w:rsidR="00B4400C" w:rsidRDefault="00B4400C" w:rsidP="00B4400C">
      <w:pPr>
        <w:pStyle w:val="a3"/>
        <w:numPr>
          <w:ilvl w:val="1"/>
          <w:numId w:val="1"/>
        </w:numPr>
      </w:pPr>
      <w:r>
        <w:t xml:space="preserve">To define the physical media </w:t>
      </w:r>
      <w:r w:rsidR="007C43F7">
        <w:t xml:space="preserve">used </w:t>
      </w:r>
      <w:r>
        <w:t xml:space="preserve">for the </w:t>
      </w:r>
      <w:r w:rsidR="00E50317">
        <w:t>communication:</w:t>
      </w:r>
      <w:r>
        <w:t xml:space="preserve"> </w:t>
      </w:r>
      <w:r w:rsidR="00E50317">
        <w:br/>
      </w:r>
      <w:r w:rsidR="007C43F7">
        <w:t xml:space="preserve">- for </w:t>
      </w:r>
      <w:proofErr w:type="spellStart"/>
      <w:r w:rsidR="007C43F7">
        <w:t>ModBus</w:t>
      </w:r>
      <w:proofErr w:type="spellEnd"/>
      <w:r w:rsidR="007C43F7">
        <w:t xml:space="preserve"> over RS485 - </w:t>
      </w:r>
      <w:r>
        <w:t xml:space="preserve">Add one local </w:t>
      </w:r>
      <w:proofErr w:type="spellStart"/>
      <w:r>
        <w:t>ModBus</w:t>
      </w:r>
      <w:proofErr w:type="spellEnd"/>
      <w:r>
        <w:t xml:space="preserve"> External</w:t>
      </w:r>
      <w:r w:rsidR="00E50317">
        <w:t>-D</w:t>
      </w:r>
      <w:r>
        <w:t xml:space="preserve">evice </w:t>
      </w:r>
      <w:r w:rsidR="00E50317">
        <w:br/>
      </w:r>
      <w:r w:rsidR="007C43F7">
        <w:t xml:space="preserve">- for every </w:t>
      </w:r>
      <w:proofErr w:type="spellStart"/>
      <w:r w:rsidR="007C43F7">
        <w:t>ModBus</w:t>
      </w:r>
      <w:proofErr w:type="spellEnd"/>
      <w:r w:rsidR="007C43F7">
        <w:t xml:space="preserve"> over TCP IP address add </w:t>
      </w:r>
      <w:r>
        <w:t xml:space="preserve">one </w:t>
      </w:r>
      <w:r w:rsidR="00E50317">
        <w:t>E</w:t>
      </w:r>
      <w:r>
        <w:t>xternal</w:t>
      </w:r>
      <w:r w:rsidR="00E50317">
        <w:t>-D</w:t>
      </w:r>
      <w:r>
        <w:t xml:space="preserve">evice </w:t>
      </w:r>
      <w:r w:rsidR="007C43F7">
        <w:br/>
        <w:t xml:space="preserve">   </w:t>
      </w:r>
      <w:r>
        <w:t>(</w:t>
      </w:r>
      <w:r w:rsidR="00E50317">
        <w:t xml:space="preserve">please notice: </w:t>
      </w:r>
      <w:proofErr w:type="spellStart"/>
      <w:r w:rsidR="007C43F7">
        <w:t>ModBus</w:t>
      </w:r>
      <w:proofErr w:type="spellEnd"/>
      <w:r w:rsidR="007C43F7">
        <w:t xml:space="preserve"> IP </w:t>
      </w:r>
      <w:r>
        <w:t xml:space="preserve">port is fixed </w:t>
      </w:r>
      <w:r w:rsidR="007C43F7">
        <w:t xml:space="preserve">on the Maestro </w:t>
      </w:r>
      <w:r>
        <w:t xml:space="preserve">to </w:t>
      </w:r>
      <w:r w:rsidR="00E50317" w:rsidRPr="00E50317">
        <w:rPr>
          <w:b/>
          <w:bCs/>
        </w:rPr>
        <w:t xml:space="preserve">port </w:t>
      </w:r>
      <w:r w:rsidRPr="00E50317">
        <w:rPr>
          <w:b/>
          <w:bCs/>
        </w:rPr>
        <w:t>1502</w:t>
      </w:r>
      <w:r w:rsidR="00E50317">
        <w:t>!</w:t>
      </w:r>
      <w:r>
        <w:t>):</w:t>
      </w:r>
      <w:r>
        <w:br/>
      </w:r>
      <w:bookmarkStart w:id="0" w:name="_GoBack"/>
      <w:r>
        <w:rPr>
          <w:noProof/>
        </w:rPr>
        <w:drawing>
          <wp:inline distT="0" distB="0" distL="0" distR="0" wp14:anchorId="609FE94A" wp14:editId="71C59891">
            <wp:extent cx="5380953" cy="4476191"/>
            <wp:effectExtent l="0" t="0" r="0" b="635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953" cy="4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lastRenderedPageBreak/>
        <w:br/>
      </w:r>
    </w:p>
    <w:p w:rsidR="00B4400C" w:rsidRDefault="00B4400C" w:rsidP="00B4400C">
      <w:pPr>
        <w:pStyle w:val="a3"/>
        <w:numPr>
          <w:ilvl w:val="1"/>
          <w:numId w:val="1"/>
        </w:numPr>
      </w:pPr>
      <w:r>
        <w:t xml:space="preserve">For every </w:t>
      </w:r>
      <w:proofErr w:type="spellStart"/>
      <w:r w:rsidR="007C43F7">
        <w:t>ModBus</w:t>
      </w:r>
      <w:proofErr w:type="spellEnd"/>
      <w:r w:rsidR="007C43F7">
        <w:t xml:space="preserve"> </w:t>
      </w:r>
      <w:r>
        <w:t xml:space="preserve">device - add new </w:t>
      </w:r>
      <w:proofErr w:type="spellStart"/>
      <w:r w:rsidR="007C43F7">
        <w:t>ModBus</w:t>
      </w:r>
      <w:proofErr w:type="spellEnd"/>
      <w:r w:rsidR="007C43F7">
        <w:t>-D</w:t>
      </w:r>
      <w:r>
        <w:t xml:space="preserve">evice and point on </w:t>
      </w:r>
      <w:proofErr w:type="spellStart"/>
      <w:r>
        <w:t>it’s</w:t>
      </w:r>
      <w:proofErr w:type="spellEnd"/>
      <w:r>
        <w:t xml:space="preserve"> </w:t>
      </w:r>
      <w:r w:rsidR="007C43F7">
        <w:t xml:space="preserve">XML </w:t>
      </w:r>
      <w:r>
        <w:t>descriptor file:</w:t>
      </w:r>
      <w:r>
        <w:br/>
      </w:r>
      <w:r>
        <w:rPr>
          <w:noProof/>
        </w:rPr>
        <w:drawing>
          <wp:inline distT="0" distB="0" distL="0" distR="0" wp14:anchorId="39FB67F9" wp14:editId="7CD097EA">
            <wp:extent cx="5486400" cy="5312083"/>
            <wp:effectExtent l="0" t="0" r="0" b="3175"/>
            <wp:docPr id="5" name="תמונה 5" descr="C:\Users\ITAY\AppData\Local\Temp\SNAGHTML9cf3b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Y\AppData\Local\Temp\SNAGHTML9cf3b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1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4400C" w:rsidRDefault="00B4400C" w:rsidP="00B4400C">
      <w:pPr>
        <w:pStyle w:val="a3"/>
        <w:numPr>
          <w:ilvl w:val="1"/>
          <w:numId w:val="1"/>
        </w:numPr>
      </w:pPr>
      <w:r>
        <w:t>Link the device to the physical media (defined on the previous step</w:t>
      </w:r>
      <w:r w:rsidR="00343F5D">
        <w:t>s</w:t>
      </w:r>
      <w:r>
        <w:t xml:space="preserve">) on this example - to the local RS485 line, and set the </w:t>
      </w:r>
      <w:proofErr w:type="spellStart"/>
      <w:r>
        <w:t>ModBus</w:t>
      </w:r>
      <w:proofErr w:type="spellEnd"/>
      <w:r>
        <w:t xml:space="preserve"> address of the device</w:t>
      </w:r>
      <w:r w:rsidR="009103CA">
        <w:t>, 5 in this example</w:t>
      </w:r>
      <w:r>
        <w:t xml:space="preserve"> :</w:t>
      </w:r>
      <w:r>
        <w:br/>
      </w:r>
      <w:r>
        <w:rPr>
          <w:noProof/>
        </w:rPr>
        <w:drawing>
          <wp:inline distT="0" distB="0" distL="0" distR="0" wp14:anchorId="47275BCB" wp14:editId="4BF95D0D">
            <wp:extent cx="5486400" cy="1755775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/>
      </w:r>
    </w:p>
    <w:p w:rsidR="00343F5D" w:rsidRDefault="00B4400C" w:rsidP="00B4400C">
      <w:pPr>
        <w:pStyle w:val="a3"/>
        <w:numPr>
          <w:ilvl w:val="1"/>
          <w:numId w:val="1"/>
        </w:numPr>
      </w:pPr>
      <w:r>
        <w:lastRenderedPageBreak/>
        <w:t xml:space="preserve">Now you can set the parameters for the device and Drag and Drop </w:t>
      </w:r>
      <w:proofErr w:type="spellStart"/>
      <w:r>
        <w:t>it’s</w:t>
      </w:r>
      <w:proofErr w:type="spellEnd"/>
      <w:r>
        <w:t xml:space="preserve"> communication points to create links on your Maestro Designer project:</w:t>
      </w:r>
      <w:r>
        <w:br/>
      </w:r>
      <w:r>
        <w:rPr>
          <w:noProof/>
        </w:rPr>
        <w:drawing>
          <wp:inline distT="0" distB="0" distL="0" distR="0" wp14:anchorId="52A9C7DB" wp14:editId="5664F44C">
            <wp:extent cx="5019048" cy="5447619"/>
            <wp:effectExtent l="0" t="0" r="0" b="127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5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the green points are used to send (write) values to the </w:t>
      </w:r>
      <w:proofErr w:type="spellStart"/>
      <w:r>
        <w:t>ModBus</w:t>
      </w:r>
      <w:proofErr w:type="spellEnd"/>
      <w:r>
        <w:t xml:space="preserve"> device and the blue for data </w:t>
      </w:r>
      <w:r w:rsidR="00343F5D">
        <w:t>received</w:t>
      </w:r>
      <w:r>
        <w:t xml:space="preserve"> from the </w:t>
      </w:r>
      <w:proofErr w:type="spellStart"/>
      <w:r>
        <w:t>ModBus</w:t>
      </w:r>
      <w:proofErr w:type="spellEnd"/>
      <w:r>
        <w:t xml:space="preserve"> device (read/feedback), red points are read/write points.</w:t>
      </w:r>
      <w:r>
        <w:br/>
        <w:t xml:space="preserve"> Like every linker </w:t>
      </w:r>
      <w:r w:rsidR="00343F5D">
        <w:t xml:space="preserve">on Maestro Designer </w:t>
      </w:r>
      <w:r>
        <w:t>– you can link it directly to graphic buttons, to function blocks</w:t>
      </w:r>
      <w:r w:rsidR="00343F5D">
        <w:t>, log it's readings and present them on graphs</w:t>
      </w:r>
      <w:r>
        <w:t xml:space="preserve"> and even </w:t>
      </w:r>
      <w:r w:rsidR="00343F5D">
        <w:t xml:space="preserve">link it </w:t>
      </w:r>
      <w:r>
        <w:t>directly to KNX telegrams.</w:t>
      </w:r>
    </w:p>
    <w:p w:rsidR="00343F5D" w:rsidRDefault="00343F5D">
      <w:pPr>
        <w:bidi w:val="0"/>
      </w:pPr>
      <w:r>
        <w:br w:type="page"/>
      </w:r>
    </w:p>
    <w:p w:rsidR="00B4400C" w:rsidRDefault="00B4400C" w:rsidP="00343F5D">
      <w:pPr>
        <w:pStyle w:val="a3"/>
        <w:ind w:left="792"/>
      </w:pPr>
    </w:p>
    <w:p w:rsidR="00B4400C" w:rsidRDefault="00B4400C" w:rsidP="00B4400C">
      <w:pPr>
        <w:pStyle w:val="a3"/>
        <w:numPr>
          <w:ilvl w:val="1"/>
          <w:numId w:val="1"/>
        </w:numPr>
      </w:pPr>
      <w:r>
        <w:t>In case of RS485 communication</w:t>
      </w:r>
      <w:r w:rsidR="00343F5D">
        <w:t>:</w:t>
      </w:r>
      <w:r>
        <w:t xml:space="preserve"> </w:t>
      </w:r>
    </w:p>
    <w:p w:rsidR="00B4400C" w:rsidRDefault="00B4400C" w:rsidP="00B4400C">
      <w:pPr>
        <w:pStyle w:val="a3"/>
        <w:numPr>
          <w:ilvl w:val="2"/>
          <w:numId w:val="1"/>
        </w:numPr>
      </w:pPr>
      <w:r>
        <w:t xml:space="preserve">Connect the USB-RS485 adapter to one of Maestro’s USB ports </w:t>
      </w:r>
    </w:p>
    <w:p w:rsidR="00B4400C" w:rsidRDefault="00B4400C" w:rsidP="00B4400C">
      <w:pPr>
        <w:pStyle w:val="a3"/>
        <w:numPr>
          <w:ilvl w:val="2"/>
          <w:numId w:val="1"/>
        </w:numPr>
      </w:pPr>
      <w:r>
        <w:t>Using a browser:</w:t>
      </w:r>
    </w:p>
    <w:p w:rsidR="00B4400C" w:rsidRDefault="00B4400C" w:rsidP="00B4400C">
      <w:pPr>
        <w:pStyle w:val="a3"/>
        <w:numPr>
          <w:ilvl w:val="3"/>
          <w:numId w:val="1"/>
        </w:numPr>
      </w:pPr>
      <w:r>
        <w:t>open Maestro Manager</w:t>
      </w:r>
    </w:p>
    <w:p w:rsidR="00B4400C" w:rsidRDefault="00B4400C" w:rsidP="00B4400C">
      <w:pPr>
        <w:pStyle w:val="a3"/>
        <w:numPr>
          <w:ilvl w:val="3"/>
          <w:numId w:val="1"/>
        </w:numPr>
      </w:pPr>
      <w:r>
        <w:t>on the “Hardware Ports” list identify the USB port number where the USB – RS485 is connected</w:t>
      </w:r>
    </w:p>
    <w:p w:rsidR="00343F5D" w:rsidRDefault="00B4400C" w:rsidP="00343F5D">
      <w:pPr>
        <w:pStyle w:val="a3"/>
        <w:numPr>
          <w:ilvl w:val="3"/>
          <w:numId w:val="1"/>
        </w:numPr>
        <w:ind w:left="1440"/>
      </w:pPr>
      <w:r>
        <w:t>now use Pairing to bind the hardware USB port where RS485 is connected to the software channel used on you</w:t>
      </w:r>
      <w:r w:rsidR="00343F5D">
        <w:t>r</w:t>
      </w:r>
      <w:r>
        <w:t xml:space="preserve"> Maestro Designer project:</w:t>
      </w:r>
      <w:r w:rsidR="00343F5D">
        <w:rPr>
          <w:noProof/>
        </w:rPr>
        <w:br/>
      </w:r>
      <w:r>
        <w:rPr>
          <w:noProof/>
        </w:rPr>
        <w:drawing>
          <wp:inline distT="0" distB="0" distL="0" distR="0" wp14:anchorId="75781B7F" wp14:editId="1BC3C283">
            <wp:extent cx="5486400" cy="5591175"/>
            <wp:effectExtent l="0" t="0" r="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5D" w:rsidRDefault="00343F5D">
      <w:pPr>
        <w:bidi w:val="0"/>
      </w:pPr>
      <w:r>
        <w:br w:type="page"/>
      </w:r>
    </w:p>
    <w:p w:rsidR="00343F5D" w:rsidRDefault="00B4400C" w:rsidP="00343F5D">
      <w:pPr>
        <w:pStyle w:val="a3"/>
        <w:ind w:left="1440"/>
      </w:pPr>
      <w:r>
        <w:lastRenderedPageBreak/>
        <w:t xml:space="preserve">Use the popup dialog to set the correct USB port as well as other </w:t>
      </w:r>
      <w:r>
        <w:br/>
        <w:t>Communication parameters:</w:t>
      </w:r>
      <w:r>
        <w:br/>
      </w:r>
      <w:r>
        <w:rPr>
          <w:noProof/>
        </w:rPr>
        <w:drawing>
          <wp:inline distT="0" distB="0" distL="0" distR="0" wp14:anchorId="4009DA4E" wp14:editId="5508BD73">
            <wp:extent cx="5486400" cy="5080635"/>
            <wp:effectExtent l="0" t="0" r="0" b="571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F5D">
        <w:br/>
      </w:r>
    </w:p>
    <w:p w:rsidR="003A5652" w:rsidRDefault="00343F5D" w:rsidP="00492194">
      <w:pPr>
        <w:pStyle w:val="a3"/>
        <w:numPr>
          <w:ilvl w:val="1"/>
          <w:numId w:val="1"/>
        </w:numPr>
      </w:pPr>
      <w:r>
        <w:t xml:space="preserve"> in</w:t>
      </w:r>
      <w:r w:rsidR="00492194">
        <w:t xml:space="preserve"> </w:t>
      </w:r>
      <w:r>
        <w:t xml:space="preserve">case of </w:t>
      </w:r>
      <w:proofErr w:type="spellStart"/>
      <w:r>
        <w:t>ModBus</w:t>
      </w:r>
      <w:proofErr w:type="spellEnd"/>
      <w:r>
        <w:t xml:space="preserve"> over IP</w:t>
      </w:r>
      <w:r w:rsidR="003A5652">
        <w:t>:</w:t>
      </w:r>
      <w:r w:rsidR="003A5652">
        <w:br/>
        <w:t>add External-Device</w:t>
      </w:r>
      <w:r w:rsidR="00492194">
        <w:t xml:space="preserve"> </w:t>
      </w:r>
      <w:r w:rsidR="003A5652">
        <w:t>of the Type Modbus and Model Remote-</w:t>
      </w:r>
      <w:proofErr w:type="spellStart"/>
      <w:r w:rsidR="003A5652">
        <w:t>ModBus</w:t>
      </w:r>
      <w:proofErr w:type="spellEnd"/>
      <w:r w:rsidR="003A5652">
        <w:t>-ports</w:t>
      </w:r>
    </w:p>
    <w:p w:rsidR="0063545A" w:rsidRDefault="00FD069A" w:rsidP="003A5652">
      <w:pPr>
        <w:pStyle w:val="a3"/>
        <w:ind w:left="792"/>
      </w:pPr>
      <w:r>
        <w:t>A</w:t>
      </w:r>
      <w:r w:rsidR="003A5652">
        <w:t>nd</w:t>
      </w:r>
      <w:r>
        <w:t xml:space="preserve"> </w:t>
      </w:r>
      <w:r w:rsidR="00492194">
        <w:t>set the IP address of the slave device here</w:t>
      </w:r>
      <w:r w:rsidR="003A5652">
        <w:t xml:space="preserve"> (maestro uses fixed ports range 1502-5):</w:t>
      </w:r>
      <w:r w:rsidR="003A5652">
        <w:br/>
      </w:r>
      <w:r w:rsidR="003A5652">
        <w:rPr>
          <w:noProof/>
        </w:rPr>
        <w:drawing>
          <wp:inline distT="0" distB="0" distL="0" distR="0">
            <wp:extent cx="5731510" cy="2291111"/>
            <wp:effectExtent l="0" t="0" r="2540" b="0"/>
            <wp:docPr id="3" name="Picture 3" descr="C:\Users\itay\AppData\Local\Temp\SNAGHTML48022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y\AppData\Local\Temp\SNAGHTML48022d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45A" w:rsidSect="004952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177C19"/>
    <w:multiLevelType w:val="hybridMultilevel"/>
    <w:tmpl w:val="086669D4"/>
    <w:lvl w:ilvl="0" w:tplc="B2C2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13"/>
    <w:rsid w:val="00180A8F"/>
    <w:rsid w:val="0028344F"/>
    <w:rsid w:val="00343F5D"/>
    <w:rsid w:val="003A1113"/>
    <w:rsid w:val="003A5652"/>
    <w:rsid w:val="00403EBC"/>
    <w:rsid w:val="00492194"/>
    <w:rsid w:val="004952C3"/>
    <w:rsid w:val="0063545A"/>
    <w:rsid w:val="0072485B"/>
    <w:rsid w:val="007C43F7"/>
    <w:rsid w:val="008354F9"/>
    <w:rsid w:val="008865B1"/>
    <w:rsid w:val="009103CA"/>
    <w:rsid w:val="00953C06"/>
    <w:rsid w:val="00B4400C"/>
    <w:rsid w:val="00C225D1"/>
    <w:rsid w:val="00E50317"/>
    <w:rsid w:val="00E75A25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uiPriority w:val="99"/>
    <w:rsid w:val="00B4400C"/>
    <w:pPr>
      <w:bidi w:val="0"/>
      <w:spacing w:after="0" w:line="240" w:lineRule="auto"/>
    </w:pPr>
    <w:rPr>
      <w:rFonts w:ascii="SimSun" w:eastAsia="SimSun" w:hAnsi="SimSu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4400C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B440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uiPriority w:val="99"/>
    <w:rsid w:val="00B4400C"/>
    <w:pPr>
      <w:bidi w:val="0"/>
      <w:spacing w:after="0" w:line="240" w:lineRule="auto"/>
    </w:pPr>
    <w:rPr>
      <w:rFonts w:ascii="SimSun" w:eastAsia="SimSun" w:hAnsi="SimSu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4400C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B440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dinnovation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 Sidi</dc:creator>
  <cp:lastModifiedBy>ofer</cp:lastModifiedBy>
  <cp:revision>2</cp:revision>
  <dcterms:created xsi:type="dcterms:W3CDTF">2018-02-19T10:10:00Z</dcterms:created>
  <dcterms:modified xsi:type="dcterms:W3CDTF">2018-02-19T10:10:00Z</dcterms:modified>
</cp:coreProperties>
</file>